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F" w:rsidRPr="002A4CF4" w:rsidRDefault="003607BF" w:rsidP="007C144F">
      <w:pPr>
        <w:pStyle w:val="Bezodstpw"/>
        <w:jc w:val="center"/>
        <w:rPr>
          <w:b/>
          <w:color w:val="1CA823"/>
          <w:sz w:val="48"/>
        </w:rPr>
      </w:pPr>
      <w:r w:rsidRPr="002A4CF4">
        <w:rPr>
          <w:b/>
          <w:color w:val="1CA823"/>
          <w:sz w:val="48"/>
        </w:rPr>
        <w:t>ULGA</w:t>
      </w:r>
      <w:r w:rsidR="007C144F" w:rsidRPr="002A4CF4">
        <w:rPr>
          <w:b/>
          <w:color w:val="1CA823"/>
          <w:sz w:val="48"/>
        </w:rPr>
        <w:t xml:space="preserve">   </w:t>
      </w:r>
      <w:r w:rsidRPr="002A4CF4">
        <w:rPr>
          <w:b/>
          <w:color w:val="1CA823"/>
          <w:sz w:val="48"/>
        </w:rPr>
        <w:t xml:space="preserve">W </w:t>
      </w:r>
      <w:r w:rsidR="007C144F" w:rsidRPr="002A4CF4">
        <w:rPr>
          <w:b/>
          <w:color w:val="1CA823"/>
          <w:sz w:val="48"/>
        </w:rPr>
        <w:t xml:space="preserve">  </w:t>
      </w:r>
      <w:r w:rsidRPr="002A4CF4">
        <w:rPr>
          <w:b/>
          <w:color w:val="1CA823"/>
          <w:sz w:val="48"/>
        </w:rPr>
        <w:t xml:space="preserve">OPŁACIE </w:t>
      </w:r>
      <w:r w:rsidR="007C144F" w:rsidRPr="002A4CF4">
        <w:rPr>
          <w:b/>
          <w:color w:val="1CA823"/>
          <w:sz w:val="48"/>
        </w:rPr>
        <w:t xml:space="preserve">  </w:t>
      </w:r>
      <w:r w:rsidRPr="002A4CF4">
        <w:rPr>
          <w:b/>
          <w:color w:val="1CA823"/>
          <w:sz w:val="48"/>
        </w:rPr>
        <w:t xml:space="preserve">ZA </w:t>
      </w:r>
      <w:r w:rsidR="007C144F" w:rsidRPr="002A4CF4">
        <w:rPr>
          <w:b/>
          <w:color w:val="1CA823"/>
          <w:sz w:val="48"/>
        </w:rPr>
        <w:t xml:space="preserve">  </w:t>
      </w:r>
      <w:r w:rsidRPr="002A4CF4">
        <w:rPr>
          <w:b/>
          <w:color w:val="1CA823"/>
          <w:sz w:val="48"/>
        </w:rPr>
        <w:t>ODPADY</w:t>
      </w:r>
      <w:r w:rsidR="007C144F" w:rsidRPr="002A4CF4">
        <w:rPr>
          <w:b/>
          <w:color w:val="1CA823"/>
          <w:sz w:val="48"/>
        </w:rPr>
        <w:t xml:space="preserve">  </w:t>
      </w:r>
      <w:r w:rsidRPr="002A4CF4">
        <w:rPr>
          <w:b/>
          <w:color w:val="1CA823"/>
          <w:sz w:val="48"/>
        </w:rPr>
        <w:t xml:space="preserve"> KOMUNALNE</w:t>
      </w:r>
    </w:p>
    <w:p w:rsidR="00EC1DCD" w:rsidRPr="002A4CF4" w:rsidRDefault="00D82AB0" w:rsidP="007C144F">
      <w:pPr>
        <w:pStyle w:val="Bezodstpw"/>
        <w:jc w:val="center"/>
        <w:rPr>
          <w:b/>
          <w:color w:val="1CA823"/>
          <w:sz w:val="40"/>
        </w:rPr>
      </w:pPr>
      <w:r w:rsidRPr="002A4CF4">
        <w:rPr>
          <w:b/>
          <w:color w:val="1CA823"/>
          <w:sz w:val="40"/>
        </w:rPr>
        <w:t>DLA</w:t>
      </w:r>
      <w:r w:rsidR="007C144F" w:rsidRPr="002A4CF4">
        <w:rPr>
          <w:b/>
          <w:color w:val="1CA823"/>
          <w:sz w:val="40"/>
        </w:rPr>
        <w:t xml:space="preserve">  </w:t>
      </w:r>
      <w:r w:rsidRPr="002A4CF4">
        <w:rPr>
          <w:b/>
          <w:color w:val="1CA823"/>
          <w:sz w:val="40"/>
        </w:rPr>
        <w:t xml:space="preserve"> RODZIN </w:t>
      </w:r>
      <w:r w:rsidR="007C144F" w:rsidRPr="002A4CF4">
        <w:rPr>
          <w:b/>
          <w:color w:val="1CA823"/>
          <w:sz w:val="40"/>
        </w:rPr>
        <w:t xml:space="preserve">  </w:t>
      </w:r>
      <w:r w:rsidRPr="002A4CF4">
        <w:rPr>
          <w:b/>
          <w:color w:val="1CA823"/>
          <w:sz w:val="40"/>
        </w:rPr>
        <w:t>WIELODZIETNYCH</w:t>
      </w:r>
    </w:p>
    <w:p w:rsidR="00D82AB0" w:rsidRPr="002A4CF4" w:rsidRDefault="00D82AB0" w:rsidP="00DF0F9A">
      <w:pPr>
        <w:pStyle w:val="Bezodstpw"/>
        <w:rPr>
          <w:color w:val="1CA823"/>
          <w:sz w:val="32"/>
        </w:rPr>
      </w:pPr>
    </w:p>
    <w:p w:rsidR="007C144F" w:rsidRPr="007C144F" w:rsidRDefault="007C144F" w:rsidP="00DF0F9A">
      <w:pPr>
        <w:pStyle w:val="Bezodstpw"/>
        <w:rPr>
          <w:sz w:val="32"/>
        </w:rPr>
      </w:pPr>
    </w:p>
    <w:p w:rsidR="00D82AB0" w:rsidRPr="007C144F" w:rsidRDefault="00D82AB0" w:rsidP="007C144F">
      <w:pPr>
        <w:pStyle w:val="Bezodstpw"/>
        <w:ind w:firstLine="708"/>
        <w:jc w:val="both"/>
        <w:rPr>
          <w:sz w:val="32"/>
        </w:rPr>
      </w:pPr>
      <w:r w:rsidRPr="007C144F">
        <w:rPr>
          <w:sz w:val="32"/>
        </w:rPr>
        <w:t xml:space="preserve">Z dniem </w:t>
      </w:r>
      <w:r w:rsidRPr="00302750">
        <w:rPr>
          <w:b/>
          <w:sz w:val="32"/>
        </w:rPr>
        <w:t>01.08.2014 roku</w:t>
      </w:r>
      <w:r w:rsidRPr="007C144F">
        <w:rPr>
          <w:sz w:val="32"/>
        </w:rPr>
        <w:t xml:space="preserve"> wprowadzone zostają zróżnicowane stawki opłaty za gospodarowanie odpadami komunalnymi dla rodzin wielodzietnych zamieszkujących na terenie Gminy Puck.</w:t>
      </w:r>
    </w:p>
    <w:p w:rsidR="007C144F" w:rsidRDefault="007C144F" w:rsidP="007C144F">
      <w:pPr>
        <w:pStyle w:val="Bezodstpw"/>
        <w:jc w:val="both"/>
        <w:rPr>
          <w:sz w:val="32"/>
        </w:rPr>
      </w:pPr>
    </w:p>
    <w:p w:rsidR="00D82AB0" w:rsidRPr="007C144F" w:rsidRDefault="00C85BA3" w:rsidP="007C144F">
      <w:pPr>
        <w:pStyle w:val="Bezodstpw"/>
        <w:ind w:firstLine="708"/>
        <w:jc w:val="both"/>
        <w:rPr>
          <w:sz w:val="32"/>
        </w:rPr>
      </w:pPr>
      <w:r>
        <w:rPr>
          <w:sz w:val="32"/>
        </w:rPr>
        <w:t>Ulga skierowana jest do</w:t>
      </w:r>
      <w:r w:rsidR="00D82AB0" w:rsidRPr="007C144F">
        <w:rPr>
          <w:sz w:val="32"/>
        </w:rPr>
        <w:t xml:space="preserve"> rodzin wychowujących </w:t>
      </w:r>
      <w:r w:rsidR="00D82AB0" w:rsidRPr="00302750">
        <w:rPr>
          <w:b/>
          <w:sz w:val="32"/>
        </w:rPr>
        <w:t xml:space="preserve">więcej niż </w:t>
      </w:r>
      <w:r w:rsidR="00302750" w:rsidRPr="00302750">
        <w:rPr>
          <w:b/>
          <w:sz w:val="32"/>
        </w:rPr>
        <w:t xml:space="preserve">dwoje dzieci </w:t>
      </w:r>
      <w:r w:rsidR="00302750">
        <w:rPr>
          <w:sz w:val="32"/>
        </w:rPr>
        <w:t xml:space="preserve">w </w:t>
      </w:r>
      <w:r w:rsidR="00D82AB0" w:rsidRPr="007C144F">
        <w:rPr>
          <w:sz w:val="32"/>
        </w:rPr>
        <w:t xml:space="preserve">wieku do 18 roku życia. Ulga przysługuje rodzinom zbierającym </w:t>
      </w:r>
      <w:r w:rsidR="00D82AB0" w:rsidRPr="00302750">
        <w:rPr>
          <w:b/>
          <w:sz w:val="32"/>
        </w:rPr>
        <w:t>odpady w sposób selektywnych</w:t>
      </w:r>
      <w:r w:rsidR="00D82AB0" w:rsidRPr="007C144F">
        <w:rPr>
          <w:sz w:val="32"/>
        </w:rPr>
        <w:t>.</w:t>
      </w:r>
    </w:p>
    <w:p w:rsidR="007C144F" w:rsidRDefault="007C144F" w:rsidP="007C144F">
      <w:pPr>
        <w:pStyle w:val="Bezodstpw"/>
        <w:jc w:val="both"/>
        <w:rPr>
          <w:sz w:val="32"/>
        </w:rPr>
      </w:pPr>
    </w:p>
    <w:p w:rsidR="00D82AB0" w:rsidRPr="007C144F" w:rsidRDefault="00D82AB0" w:rsidP="00302750">
      <w:pPr>
        <w:pStyle w:val="Bezodstpw"/>
        <w:ind w:firstLine="708"/>
        <w:rPr>
          <w:sz w:val="32"/>
        </w:rPr>
      </w:pPr>
      <w:r w:rsidRPr="007C144F">
        <w:rPr>
          <w:sz w:val="32"/>
        </w:rPr>
        <w:t>Nowe zróżnicowane stawki opłaty za odpady kształtują się następująco:</w:t>
      </w:r>
    </w:p>
    <w:p w:rsidR="00D82AB0" w:rsidRPr="007C144F" w:rsidRDefault="00D82AB0" w:rsidP="00302750">
      <w:pPr>
        <w:pStyle w:val="Bezodstpw"/>
        <w:numPr>
          <w:ilvl w:val="2"/>
          <w:numId w:val="1"/>
        </w:numPr>
        <w:rPr>
          <w:sz w:val="32"/>
        </w:rPr>
      </w:pPr>
      <w:r w:rsidRPr="00302750">
        <w:rPr>
          <w:b/>
          <w:color w:val="0538DD"/>
          <w:sz w:val="32"/>
        </w:rPr>
        <w:t>trzecia i czwarta</w:t>
      </w:r>
      <w:r w:rsidRPr="00302750">
        <w:rPr>
          <w:color w:val="0538DD"/>
          <w:sz w:val="32"/>
        </w:rPr>
        <w:t xml:space="preserve"> </w:t>
      </w:r>
      <w:r w:rsidRPr="00302750">
        <w:rPr>
          <w:b/>
          <w:color w:val="0538DD"/>
          <w:sz w:val="32"/>
        </w:rPr>
        <w:t>osoba</w:t>
      </w:r>
      <w:r w:rsidRPr="00302750">
        <w:rPr>
          <w:color w:val="0070C0"/>
          <w:sz w:val="32"/>
        </w:rPr>
        <w:t xml:space="preserve"> </w:t>
      </w:r>
      <w:r w:rsidRPr="007C144F">
        <w:rPr>
          <w:sz w:val="32"/>
        </w:rPr>
        <w:t xml:space="preserve">niepełnoletnia w rodzinie – </w:t>
      </w:r>
      <w:r w:rsidRPr="00302750">
        <w:rPr>
          <w:b/>
          <w:color w:val="0538DD"/>
          <w:sz w:val="32"/>
        </w:rPr>
        <w:t>po 4,00 zł miesięcznie,</w:t>
      </w:r>
    </w:p>
    <w:p w:rsidR="00D82AB0" w:rsidRPr="00302750" w:rsidRDefault="00302750" w:rsidP="00302750">
      <w:pPr>
        <w:pStyle w:val="Bezodstpw"/>
        <w:numPr>
          <w:ilvl w:val="2"/>
          <w:numId w:val="1"/>
        </w:numPr>
        <w:rPr>
          <w:b/>
          <w:sz w:val="32"/>
        </w:rPr>
      </w:pPr>
      <w:r w:rsidRPr="00302750">
        <w:rPr>
          <w:b/>
          <w:color w:val="0538DD"/>
          <w:sz w:val="32"/>
        </w:rPr>
        <w:t>pią</w:t>
      </w:r>
      <w:r w:rsidR="00D82AB0" w:rsidRPr="00302750">
        <w:rPr>
          <w:b/>
          <w:color w:val="0538DD"/>
          <w:sz w:val="32"/>
        </w:rPr>
        <w:t>ta i każda następna osoba</w:t>
      </w:r>
      <w:r w:rsidR="00D82AB0" w:rsidRPr="00302750">
        <w:rPr>
          <w:color w:val="0538DD"/>
          <w:sz w:val="32"/>
        </w:rPr>
        <w:t xml:space="preserve"> </w:t>
      </w:r>
      <w:r w:rsidR="00D82AB0" w:rsidRPr="007C144F">
        <w:rPr>
          <w:sz w:val="32"/>
        </w:rPr>
        <w:t xml:space="preserve">niepełnoletnia w rodzinie – </w:t>
      </w:r>
      <w:r w:rsidR="00D82AB0" w:rsidRPr="00302750">
        <w:rPr>
          <w:b/>
          <w:color w:val="0538DD"/>
          <w:sz w:val="32"/>
        </w:rPr>
        <w:t>po 1,00 zł miesięcznie.</w:t>
      </w:r>
    </w:p>
    <w:p w:rsidR="007C144F" w:rsidRPr="00302750" w:rsidRDefault="007C144F" w:rsidP="007C144F">
      <w:pPr>
        <w:pStyle w:val="Bezodstpw"/>
        <w:jc w:val="both"/>
        <w:rPr>
          <w:b/>
          <w:sz w:val="32"/>
        </w:rPr>
      </w:pPr>
    </w:p>
    <w:p w:rsidR="00DF0F9A" w:rsidRPr="00C85BA3" w:rsidRDefault="00D82AB0" w:rsidP="00C85BA3">
      <w:pPr>
        <w:pStyle w:val="Bezodstpw"/>
        <w:jc w:val="both"/>
        <w:rPr>
          <w:b/>
          <w:color w:val="7E169E"/>
          <w:sz w:val="36"/>
        </w:rPr>
      </w:pPr>
      <w:r w:rsidRPr="00C85BA3">
        <w:rPr>
          <w:b/>
          <w:color w:val="7E169E"/>
          <w:sz w:val="36"/>
        </w:rPr>
        <w:t>Aby skorzystać z ulgi, należy</w:t>
      </w:r>
      <w:r w:rsidR="007C144F" w:rsidRPr="00C85BA3">
        <w:rPr>
          <w:b/>
          <w:color w:val="7E169E"/>
          <w:sz w:val="36"/>
        </w:rPr>
        <w:t xml:space="preserve"> złożyć nową deklarację o wysokości opłaty za gospodarowanie odpadami komunalnymi DO-1</w:t>
      </w:r>
      <w:r w:rsidR="007C144F" w:rsidRPr="00C85BA3">
        <w:rPr>
          <w:b/>
          <w:color w:val="7E169E"/>
          <w:sz w:val="36"/>
          <w:vertAlign w:val="subscript"/>
        </w:rPr>
        <w:t>(3)</w:t>
      </w:r>
      <w:r w:rsidR="007C144F" w:rsidRPr="00C85BA3">
        <w:rPr>
          <w:b/>
          <w:color w:val="7E169E"/>
          <w:sz w:val="36"/>
        </w:rPr>
        <w:t xml:space="preserve">  wraz z załącznikiem DO-1</w:t>
      </w:r>
      <w:r w:rsidR="002A4CF4" w:rsidRPr="00C85BA3">
        <w:rPr>
          <w:b/>
          <w:color w:val="7E169E"/>
          <w:sz w:val="36"/>
        </w:rPr>
        <w:t>/Z</w:t>
      </w:r>
      <w:r w:rsidR="007C144F" w:rsidRPr="00C85BA3">
        <w:rPr>
          <w:b/>
          <w:color w:val="7E169E"/>
          <w:sz w:val="36"/>
        </w:rPr>
        <w:t xml:space="preserve"> w Urzędzie Gminy Puck, pokój 44.</w:t>
      </w:r>
    </w:p>
    <w:p w:rsidR="007C144F" w:rsidRPr="00C85BA3" w:rsidRDefault="007C144F" w:rsidP="007C144F">
      <w:pPr>
        <w:pStyle w:val="Bezodstpw"/>
        <w:jc w:val="both"/>
        <w:rPr>
          <w:sz w:val="36"/>
        </w:rPr>
      </w:pPr>
    </w:p>
    <w:p w:rsidR="00C85BA3" w:rsidRDefault="00C85BA3" w:rsidP="007C144F">
      <w:pPr>
        <w:pStyle w:val="Bezodstpw"/>
        <w:jc w:val="both"/>
        <w:rPr>
          <w:sz w:val="32"/>
        </w:rPr>
      </w:pPr>
    </w:p>
    <w:p w:rsidR="007C144F" w:rsidRPr="007C144F" w:rsidRDefault="007C144F" w:rsidP="007C144F">
      <w:pPr>
        <w:pStyle w:val="Bezodstpw"/>
        <w:jc w:val="both"/>
        <w:rPr>
          <w:sz w:val="32"/>
        </w:rPr>
      </w:pPr>
      <w:r w:rsidRPr="007C144F">
        <w:rPr>
          <w:sz w:val="32"/>
        </w:rPr>
        <w:t>Informacje w sprawie ulgi w opłacie za odpady uzyskać można pod numerem telefonu 58  673-56-38.</w:t>
      </w:r>
    </w:p>
    <w:p w:rsidR="00DF0F9A" w:rsidRDefault="00DF0F9A" w:rsidP="00DF0F9A">
      <w:pPr>
        <w:pStyle w:val="Bezodstpw"/>
      </w:pPr>
      <w:bookmarkStart w:id="0" w:name="_GoBack"/>
      <w:bookmarkEnd w:id="0"/>
    </w:p>
    <w:p w:rsidR="00DF0F9A" w:rsidRDefault="00DF0F9A" w:rsidP="00DF0F9A">
      <w:pPr>
        <w:pStyle w:val="Bezodstpw"/>
      </w:pPr>
    </w:p>
    <w:sectPr w:rsidR="00DF0F9A" w:rsidSect="00C85BA3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1167"/>
    <w:multiLevelType w:val="hybridMultilevel"/>
    <w:tmpl w:val="ABD46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8"/>
    <w:rsid w:val="00104AA3"/>
    <w:rsid w:val="002A4CF4"/>
    <w:rsid w:val="00302750"/>
    <w:rsid w:val="003607BF"/>
    <w:rsid w:val="006F45F2"/>
    <w:rsid w:val="0075798A"/>
    <w:rsid w:val="007C144F"/>
    <w:rsid w:val="008B29DB"/>
    <w:rsid w:val="009409DE"/>
    <w:rsid w:val="00B67DE8"/>
    <w:rsid w:val="00C85BA3"/>
    <w:rsid w:val="00D82AB0"/>
    <w:rsid w:val="00DF0F9A"/>
    <w:rsid w:val="00E822E3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2014-07-31T08:09:00Z</cp:lastPrinted>
  <dcterms:created xsi:type="dcterms:W3CDTF">2014-07-30T12:51:00Z</dcterms:created>
  <dcterms:modified xsi:type="dcterms:W3CDTF">2014-07-31T08:51:00Z</dcterms:modified>
</cp:coreProperties>
</file>